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80" w:rsidRDefault="00E358ED">
      <w:pPr>
        <w:pStyle w:val="a3"/>
        <w:spacing w:before="67"/>
        <w:ind w:left="199" w:right="550"/>
        <w:jc w:val="center"/>
        <w:rPr>
          <w:color w:val="276241"/>
          <w:spacing w:val="-2"/>
        </w:rPr>
      </w:pPr>
      <w:bookmarkStart w:id="0" w:name="Форма_обратной_связи_для_родителей,_обуч"/>
      <w:bookmarkEnd w:id="0"/>
      <w:r>
        <w:rPr>
          <w:color w:val="276241"/>
        </w:rPr>
        <w:t>Форма</w:t>
      </w:r>
      <w:r>
        <w:rPr>
          <w:color w:val="276241"/>
          <w:spacing w:val="-12"/>
        </w:rPr>
        <w:t xml:space="preserve"> </w:t>
      </w:r>
      <w:r>
        <w:rPr>
          <w:color w:val="276241"/>
        </w:rPr>
        <w:t>обратной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связи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для</w:t>
      </w:r>
      <w:r>
        <w:rPr>
          <w:color w:val="276241"/>
          <w:spacing w:val="-10"/>
        </w:rPr>
        <w:t xml:space="preserve"> </w:t>
      </w:r>
      <w:r>
        <w:rPr>
          <w:color w:val="276241"/>
        </w:rPr>
        <w:t>родителей</w:t>
      </w:r>
      <w:r w:rsidR="001300BD">
        <w:rPr>
          <w:color w:val="276241"/>
        </w:rPr>
        <w:t xml:space="preserve"> (законных представителей)</w:t>
      </w:r>
      <w:r>
        <w:rPr>
          <w:color w:val="276241"/>
        </w:rPr>
        <w:t>,</w:t>
      </w:r>
      <w:r>
        <w:rPr>
          <w:color w:val="276241"/>
          <w:spacing w:val="-4"/>
        </w:rPr>
        <w:t xml:space="preserve"> </w:t>
      </w:r>
      <w:r>
        <w:rPr>
          <w:color w:val="276241"/>
        </w:rPr>
        <w:t xml:space="preserve">обучающихся по организации питания в общеобразовательной </w:t>
      </w:r>
      <w:r>
        <w:rPr>
          <w:color w:val="276241"/>
          <w:spacing w:val="-2"/>
        </w:rPr>
        <w:t>организации</w:t>
      </w:r>
      <w:r w:rsidR="001300BD">
        <w:rPr>
          <w:color w:val="276241"/>
          <w:spacing w:val="-2"/>
        </w:rPr>
        <w:t>.</w:t>
      </w:r>
    </w:p>
    <w:p w:rsidR="001300BD" w:rsidRDefault="001300BD">
      <w:pPr>
        <w:pStyle w:val="a3"/>
        <w:spacing w:before="67"/>
        <w:ind w:left="199" w:right="550"/>
        <w:jc w:val="center"/>
      </w:pPr>
      <w:r>
        <w:rPr>
          <w:color w:val="276241"/>
          <w:spacing w:val="-2"/>
        </w:rPr>
        <w:t>Ответы на вопросы родителей (законных представителей) по питанию</w:t>
      </w:r>
    </w:p>
    <w:p w:rsidR="00961880" w:rsidRDefault="00E358ED">
      <w:pPr>
        <w:pStyle w:val="a3"/>
        <w:spacing w:before="3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2058289</wp:posOffset>
            </wp:positionH>
            <wp:positionV relativeFrom="paragraph">
              <wp:posOffset>183320</wp:posOffset>
            </wp:positionV>
            <wp:extent cx="3757632" cy="720851"/>
            <wp:effectExtent l="0" t="0" r="0" b="0"/>
            <wp:wrapTopAndBottom/>
            <wp:docPr id="1" name="Image 1" descr="https://mdobu12.ucoz.net/novosti/foto/8f951fcc-4efb-4049-a320-f3e06f8d5dd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mdobu12.ucoz.net/novosti/foto/8f951fcc-4efb-4049-a320-f3e06f8d5dd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63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1880" w:rsidRDefault="00E358ED">
      <w:pPr>
        <w:spacing w:before="272"/>
        <w:ind w:left="199" w:right="557"/>
        <w:jc w:val="center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родители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(законные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представители)!</w:t>
      </w:r>
    </w:p>
    <w:p w:rsidR="00961880" w:rsidRDefault="00E358ED" w:rsidP="001300BD">
      <w:pPr>
        <w:spacing w:before="273"/>
        <w:ind w:left="159"/>
        <w:rPr>
          <w:b/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любым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вопросам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детей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можете обратиться к директору МБОУ </w:t>
      </w:r>
      <w:r w:rsidR="001300BD">
        <w:rPr>
          <w:sz w:val="28"/>
        </w:rPr>
        <w:t>«</w:t>
      </w:r>
      <w:proofErr w:type="spellStart"/>
      <w:r w:rsidR="001300BD">
        <w:rPr>
          <w:sz w:val="28"/>
        </w:rPr>
        <w:t>Джалильская</w:t>
      </w:r>
      <w:proofErr w:type="spellEnd"/>
      <w:r w:rsidR="001300BD">
        <w:rPr>
          <w:sz w:val="28"/>
        </w:rPr>
        <w:t xml:space="preserve"> гимназия»</w:t>
      </w:r>
      <w:r>
        <w:rPr>
          <w:sz w:val="28"/>
        </w:rPr>
        <w:t xml:space="preserve"> </w:t>
      </w:r>
      <w:proofErr w:type="spellStart"/>
      <w:r w:rsidR="001300BD">
        <w:rPr>
          <w:sz w:val="28"/>
        </w:rPr>
        <w:t>Булатовой</w:t>
      </w:r>
      <w:proofErr w:type="spellEnd"/>
      <w:r w:rsidR="001300BD">
        <w:rPr>
          <w:sz w:val="28"/>
        </w:rPr>
        <w:t xml:space="preserve"> Гульнаре </w:t>
      </w:r>
      <w:proofErr w:type="spellStart"/>
      <w:r w:rsidR="001300BD">
        <w:rPr>
          <w:sz w:val="28"/>
        </w:rPr>
        <w:t>Назифовне</w:t>
      </w:r>
      <w:proofErr w:type="spellEnd"/>
      <w:r w:rsidR="001300BD">
        <w:rPr>
          <w:sz w:val="28"/>
        </w:rPr>
        <w:t xml:space="preserve">, заместителю директора по ВР </w:t>
      </w:r>
      <w:proofErr w:type="spellStart"/>
      <w:r w:rsidR="001300BD">
        <w:rPr>
          <w:sz w:val="28"/>
        </w:rPr>
        <w:t>Нуриахметовой</w:t>
      </w:r>
      <w:proofErr w:type="spellEnd"/>
      <w:r w:rsidR="001300BD">
        <w:rPr>
          <w:sz w:val="28"/>
        </w:rPr>
        <w:t xml:space="preserve"> </w:t>
      </w:r>
      <w:proofErr w:type="spellStart"/>
      <w:r w:rsidR="001300BD">
        <w:rPr>
          <w:sz w:val="28"/>
        </w:rPr>
        <w:t>Изете</w:t>
      </w:r>
      <w:proofErr w:type="spellEnd"/>
      <w:r w:rsidR="001300BD">
        <w:rPr>
          <w:sz w:val="28"/>
        </w:rPr>
        <w:t xml:space="preserve"> Николаевне</w:t>
      </w:r>
    </w:p>
    <w:p w:rsidR="00961880" w:rsidRDefault="00E358ED">
      <w:pPr>
        <w:spacing w:before="279"/>
        <w:ind w:left="159"/>
        <w:rPr>
          <w:sz w:val="28"/>
        </w:rPr>
      </w:pP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телефону:</w:t>
      </w:r>
      <w:r>
        <w:rPr>
          <w:spacing w:val="-11"/>
          <w:sz w:val="28"/>
        </w:rPr>
        <w:t xml:space="preserve"> </w:t>
      </w:r>
      <w:r w:rsidR="001300BD">
        <w:rPr>
          <w:sz w:val="28"/>
        </w:rPr>
        <w:t>88555931693</w:t>
      </w:r>
    </w:p>
    <w:p w:rsidR="001300BD" w:rsidRPr="001300BD" w:rsidRDefault="00E358ED" w:rsidP="001300BD">
      <w:pPr>
        <w:pStyle w:val="a4"/>
        <w:numPr>
          <w:ilvl w:val="0"/>
          <w:numId w:val="8"/>
        </w:numPr>
        <w:tabs>
          <w:tab w:val="left" w:pos="509"/>
        </w:tabs>
        <w:rPr>
          <w:b/>
          <w:sz w:val="28"/>
        </w:rPr>
      </w:pPr>
      <w:r>
        <w:rPr>
          <w:sz w:val="28"/>
        </w:rPr>
        <w:t>письменно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почту</w:t>
      </w:r>
      <w:r w:rsidR="001300BD">
        <w:rPr>
          <w:b/>
          <w:sz w:val="28"/>
        </w:rPr>
        <w:t xml:space="preserve">: </w:t>
      </w:r>
      <w:hyperlink r:id="rId6" w:history="1">
        <w:r w:rsidR="001300BD" w:rsidRPr="001F11FD">
          <w:rPr>
            <w:rStyle w:val="a5"/>
            <w:b/>
            <w:spacing w:val="-9"/>
            <w:sz w:val="28"/>
          </w:rPr>
          <w:t>dzalilsch3@mail.ru</w:t>
        </w:r>
      </w:hyperlink>
    </w:p>
    <w:p w:rsidR="001300BD" w:rsidRPr="001300BD" w:rsidRDefault="001300BD" w:rsidP="001300BD">
      <w:pPr>
        <w:pStyle w:val="a4"/>
        <w:tabs>
          <w:tab w:val="left" w:pos="509"/>
        </w:tabs>
        <w:ind w:left="510" w:firstLine="0"/>
        <w:rPr>
          <w:b/>
          <w:sz w:val="28"/>
        </w:rPr>
      </w:pPr>
    </w:p>
    <w:p w:rsidR="00961880" w:rsidRDefault="001300BD" w:rsidP="004B3210">
      <w:pPr>
        <w:spacing w:before="230"/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748D2633" wp14:editId="201F5E81">
            <wp:extent cx="4251960" cy="2179320"/>
            <wp:effectExtent l="0" t="0" r="0" b="0"/>
            <wp:docPr id="3" name="Рисунок 3" descr="https://fs.edu21.cap.ru/content22/51/bat2-batyr/895aa88a-4dd3-4f3a-a6cf-5ec31b90caa5/nlfmpdcw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edu21.cap.ru/content22/51/bat2-batyr/895aa88a-4dd3-4f3a-a6cf-5ec31b90caa5/nlfmpdcw_m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BD" w:rsidRPr="004B3210" w:rsidRDefault="001300BD" w:rsidP="001300BD">
      <w:pPr>
        <w:pStyle w:val="a6"/>
        <w:shd w:val="clear" w:color="auto" w:fill="FFFFFF"/>
        <w:jc w:val="both"/>
        <w:rPr>
          <w:color w:val="464646"/>
          <w:sz w:val="28"/>
          <w:szCs w:val="28"/>
        </w:rPr>
      </w:pPr>
      <w:bookmarkStart w:id="1" w:name="Ответы_на_вопросы_родителей_по_питанию"/>
      <w:bookmarkEnd w:id="1"/>
      <w:r w:rsidRPr="004B3210">
        <w:rPr>
          <w:rStyle w:val="a7"/>
          <w:color w:val="464646"/>
          <w:sz w:val="28"/>
          <w:szCs w:val="28"/>
        </w:rPr>
        <w:t>Информация о порядке учета мнения родителей</w:t>
      </w:r>
    </w:p>
    <w:p w:rsidR="001300BD" w:rsidRPr="004B3210" w:rsidRDefault="001300BD" w:rsidP="001300BD">
      <w:pPr>
        <w:pStyle w:val="a6"/>
        <w:shd w:val="clear" w:color="auto" w:fill="FFFFFF"/>
        <w:jc w:val="both"/>
        <w:rPr>
          <w:color w:val="464646"/>
          <w:sz w:val="28"/>
          <w:szCs w:val="28"/>
        </w:rPr>
      </w:pPr>
      <w:r w:rsidRPr="004B3210">
        <w:rPr>
          <w:color w:val="464646"/>
          <w:sz w:val="28"/>
          <w:szCs w:val="28"/>
        </w:rPr>
        <w:t>Учет мнения родителей по вопросам питания, в том числе выражения мнения и пожеланий по предоставляемому питанию осуществляется следующим образом:</w:t>
      </w:r>
    </w:p>
    <w:p w:rsidR="001300BD" w:rsidRPr="004B3210" w:rsidRDefault="001300BD" w:rsidP="001300BD">
      <w:pPr>
        <w:pStyle w:val="a6"/>
        <w:shd w:val="clear" w:color="auto" w:fill="FFFFFF"/>
        <w:jc w:val="both"/>
        <w:rPr>
          <w:color w:val="464646"/>
          <w:sz w:val="28"/>
          <w:szCs w:val="28"/>
        </w:rPr>
      </w:pPr>
      <w:r w:rsidRPr="004B3210">
        <w:rPr>
          <w:color w:val="464646"/>
          <w:sz w:val="28"/>
          <w:szCs w:val="28"/>
        </w:rPr>
        <w:t>— обсуждение</w:t>
      </w:r>
      <w:r w:rsidR="004B3210">
        <w:rPr>
          <w:color w:val="464646"/>
          <w:sz w:val="28"/>
          <w:szCs w:val="28"/>
        </w:rPr>
        <w:t xml:space="preserve"> вопросов школьного питания на </w:t>
      </w:r>
      <w:r w:rsidRPr="004B3210">
        <w:rPr>
          <w:color w:val="464646"/>
          <w:sz w:val="28"/>
          <w:szCs w:val="28"/>
        </w:rPr>
        <w:t>родительских собраниях и в классах с внесением п</w:t>
      </w:r>
      <w:r w:rsidR="00DA4C9F" w:rsidRPr="004B3210">
        <w:rPr>
          <w:color w:val="464646"/>
          <w:sz w:val="28"/>
          <w:szCs w:val="28"/>
        </w:rPr>
        <w:t>редложений в протоколы собраний,</w:t>
      </w:r>
    </w:p>
    <w:p w:rsidR="001300BD" w:rsidRPr="004B3210" w:rsidRDefault="00DA4C9F" w:rsidP="001300BD">
      <w:pPr>
        <w:pStyle w:val="a6"/>
        <w:shd w:val="clear" w:color="auto" w:fill="FFFFFF"/>
        <w:jc w:val="both"/>
        <w:rPr>
          <w:color w:val="464646"/>
          <w:sz w:val="28"/>
          <w:szCs w:val="28"/>
        </w:rPr>
      </w:pPr>
      <w:r w:rsidRPr="004B3210">
        <w:rPr>
          <w:color w:val="464646"/>
          <w:sz w:val="28"/>
          <w:szCs w:val="28"/>
        </w:rPr>
        <w:t>— родительский</w:t>
      </w:r>
      <w:r w:rsidR="001300BD" w:rsidRPr="004B3210">
        <w:rPr>
          <w:color w:val="464646"/>
          <w:sz w:val="28"/>
          <w:szCs w:val="28"/>
        </w:rPr>
        <w:t xml:space="preserve"> контро</w:t>
      </w:r>
      <w:r w:rsidRPr="004B3210">
        <w:rPr>
          <w:color w:val="464646"/>
          <w:sz w:val="28"/>
          <w:szCs w:val="28"/>
        </w:rPr>
        <w:t>ль</w:t>
      </w:r>
      <w:r w:rsidR="001300BD" w:rsidRPr="004B3210">
        <w:rPr>
          <w:color w:val="464646"/>
          <w:sz w:val="28"/>
          <w:szCs w:val="28"/>
        </w:rPr>
        <w:t xml:space="preserve"> по организации горячего питания.</w:t>
      </w:r>
    </w:p>
    <w:p w:rsidR="001300BD" w:rsidRDefault="001300BD" w:rsidP="001300BD">
      <w:pPr>
        <w:pStyle w:val="a3"/>
        <w:spacing w:before="0"/>
        <w:ind w:left="159"/>
        <w:rPr>
          <w:color w:val="276241"/>
        </w:rPr>
      </w:pPr>
    </w:p>
    <w:p w:rsidR="001300BD" w:rsidRDefault="001300BD" w:rsidP="001300BD">
      <w:pPr>
        <w:pStyle w:val="a3"/>
        <w:spacing w:before="0"/>
        <w:ind w:left="159"/>
        <w:rPr>
          <w:color w:val="276241"/>
        </w:rPr>
      </w:pPr>
    </w:p>
    <w:p w:rsidR="00DA4C9F" w:rsidRDefault="00DA4C9F" w:rsidP="001300BD">
      <w:pPr>
        <w:pStyle w:val="a3"/>
        <w:spacing w:before="0"/>
        <w:ind w:left="159"/>
        <w:rPr>
          <w:color w:val="276241"/>
        </w:rPr>
      </w:pPr>
    </w:p>
    <w:p w:rsidR="00961880" w:rsidRPr="001300BD" w:rsidRDefault="00E358ED" w:rsidP="001300BD">
      <w:pPr>
        <w:pStyle w:val="a3"/>
        <w:spacing w:before="0"/>
        <w:ind w:left="159"/>
        <w:jc w:val="center"/>
      </w:pPr>
      <w:r>
        <w:rPr>
          <w:color w:val="276241"/>
        </w:rPr>
        <w:t>Ответы</w:t>
      </w:r>
      <w:r>
        <w:rPr>
          <w:color w:val="276241"/>
          <w:spacing w:val="-9"/>
        </w:rPr>
        <w:t xml:space="preserve"> </w:t>
      </w:r>
      <w:r>
        <w:rPr>
          <w:color w:val="276241"/>
        </w:rPr>
        <w:t>на</w:t>
      </w:r>
      <w:r>
        <w:rPr>
          <w:color w:val="276241"/>
          <w:spacing w:val="-8"/>
        </w:rPr>
        <w:t xml:space="preserve"> </w:t>
      </w:r>
      <w:r>
        <w:rPr>
          <w:color w:val="276241"/>
        </w:rPr>
        <w:t>вопросы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родителей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по</w:t>
      </w:r>
      <w:r>
        <w:rPr>
          <w:color w:val="276241"/>
          <w:spacing w:val="-5"/>
        </w:rPr>
        <w:t xml:space="preserve"> </w:t>
      </w:r>
      <w:r>
        <w:rPr>
          <w:color w:val="276241"/>
          <w:spacing w:val="-2"/>
        </w:rPr>
        <w:t>питанию</w:t>
      </w:r>
    </w:p>
    <w:p w:rsidR="00961880" w:rsidRDefault="00E358ED">
      <w:pPr>
        <w:spacing w:before="266"/>
        <w:ind w:left="3348" w:hanging="2545"/>
        <w:rPr>
          <w:b/>
          <w:sz w:val="28"/>
        </w:rPr>
      </w:pPr>
      <w:r>
        <w:rPr>
          <w:b/>
          <w:sz w:val="28"/>
        </w:rPr>
        <w:t>ВОПРОС-ОТВЕТ: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задаваемые</w:t>
      </w:r>
      <w:r>
        <w:rPr>
          <w:b/>
          <w:spacing w:val="-6"/>
          <w:sz w:val="28"/>
        </w:rPr>
        <w:t xml:space="preserve"> </w:t>
      </w:r>
      <w:r w:rsidR="00703935">
        <w:rPr>
          <w:b/>
          <w:spacing w:val="-6"/>
          <w:sz w:val="28"/>
        </w:rPr>
        <w:t xml:space="preserve">родителями </w:t>
      </w:r>
      <w:r>
        <w:rPr>
          <w:b/>
          <w:sz w:val="28"/>
        </w:rPr>
        <w:t>вопросы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 школьном питании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6A6435" w:rsidTr="006A6435">
        <w:tc>
          <w:tcPr>
            <w:tcW w:w="4253" w:type="dxa"/>
          </w:tcPr>
          <w:p w:rsidR="006A6435" w:rsidRDefault="006A6435">
            <w:pPr>
              <w:spacing w:before="266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</w:t>
            </w:r>
          </w:p>
        </w:tc>
        <w:tc>
          <w:tcPr>
            <w:tcW w:w="5103" w:type="dxa"/>
          </w:tcPr>
          <w:p w:rsidR="006A6435" w:rsidRDefault="006A6435">
            <w:pPr>
              <w:spacing w:before="266"/>
              <w:rPr>
                <w:b/>
                <w:sz w:val="28"/>
              </w:rPr>
            </w:pPr>
            <w:r>
              <w:rPr>
                <w:b/>
                <w:sz w:val="28"/>
              </w:rPr>
              <w:t>ОТВЕТ</w:t>
            </w:r>
          </w:p>
        </w:tc>
      </w:tr>
      <w:tr w:rsidR="006A6435" w:rsidTr="006A6435">
        <w:tc>
          <w:tcPr>
            <w:tcW w:w="4253" w:type="dxa"/>
          </w:tcPr>
          <w:p w:rsidR="006A6435" w:rsidRDefault="006A6435" w:rsidP="006A6435">
            <w:pPr>
              <w:pStyle w:val="TableParagraph"/>
              <w:spacing w:before="16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Кто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имеет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право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бесплатное </w:t>
            </w:r>
            <w:r>
              <w:rPr>
                <w:i/>
                <w:spacing w:val="-2"/>
                <w:sz w:val="28"/>
              </w:rPr>
              <w:t>питание?</w:t>
            </w:r>
          </w:p>
        </w:tc>
        <w:tc>
          <w:tcPr>
            <w:tcW w:w="5103" w:type="dxa"/>
          </w:tcPr>
          <w:p w:rsidR="006A6435" w:rsidRDefault="006A6435" w:rsidP="006A6435">
            <w:pPr>
              <w:pStyle w:val="TableParagraph"/>
              <w:tabs>
                <w:tab w:val="left" w:pos="4121"/>
              </w:tabs>
              <w:spacing w:before="93"/>
              <w:ind w:left="0" w:right="15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b/>
                <w:sz w:val="28"/>
              </w:rPr>
              <w:t>ьготное питание</w:t>
            </w:r>
            <w:r>
              <w:rPr>
                <w:b/>
                <w:spacing w:val="-6"/>
                <w:sz w:val="28"/>
              </w:rPr>
              <w:t xml:space="preserve"> </w:t>
            </w:r>
            <w:r w:rsidRPr="006A6435">
              <w:rPr>
                <w:spacing w:val="-6"/>
                <w:sz w:val="28"/>
              </w:rPr>
              <w:t>организовано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категорий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граждан:</w:t>
            </w:r>
          </w:p>
          <w:p w:rsidR="006A6435" w:rsidRDefault="006A6435" w:rsidP="006A6435">
            <w:pPr>
              <w:pStyle w:val="TableParagraph"/>
              <w:tabs>
                <w:tab w:val="left" w:pos="519"/>
                <w:tab w:val="left" w:pos="1425"/>
                <w:tab w:val="left" w:pos="3459"/>
                <w:tab w:val="left" w:pos="4183"/>
              </w:tabs>
              <w:spacing w:line="321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-всем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классов;</w:t>
            </w:r>
          </w:p>
          <w:p w:rsidR="006A6435" w:rsidRDefault="006A6435" w:rsidP="006A6435">
            <w:pPr>
              <w:pStyle w:val="TableParagraph"/>
              <w:tabs>
                <w:tab w:val="left" w:pos="380"/>
                <w:tab w:val="left" w:pos="850"/>
                <w:tab w:val="left" w:pos="2639"/>
                <w:tab w:val="left" w:pos="4399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-детям из семей, оказавшихся в трудной жизненной ситуации, </w:t>
            </w:r>
          </w:p>
          <w:p w:rsidR="006A6435" w:rsidRPr="006A6435" w:rsidRDefault="006A6435" w:rsidP="006A6435">
            <w:pPr>
              <w:pStyle w:val="TableParagraph"/>
              <w:tabs>
                <w:tab w:val="left" w:pos="975"/>
                <w:tab w:val="left" w:pos="2041"/>
                <w:tab w:val="left" w:pos="4397"/>
              </w:tabs>
              <w:spacing w:before="4" w:line="322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-детям из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малоимущих</w:t>
            </w:r>
            <w:r>
              <w:rPr>
                <w:sz w:val="28"/>
              </w:rPr>
              <w:t xml:space="preserve"> многодетных </w:t>
            </w:r>
            <w:r>
              <w:rPr>
                <w:spacing w:val="-2"/>
                <w:sz w:val="28"/>
              </w:rPr>
              <w:t>семей, имеющих четырех и более ребенка;</w:t>
            </w:r>
          </w:p>
          <w:p w:rsidR="006A6435" w:rsidRDefault="006A6435" w:rsidP="006A6435">
            <w:pPr>
              <w:pStyle w:val="TableParagraph"/>
              <w:tabs>
                <w:tab w:val="left" w:pos="975"/>
                <w:tab w:val="left" w:pos="2041"/>
                <w:tab w:val="left" w:pos="4397"/>
              </w:tabs>
              <w:spacing w:before="4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-детям-инвалидам, имеющим</w:t>
            </w:r>
            <w:r w:rsidRPr="006A6435">
              <w:rPr>
                <w:sz w:val="28"/>
              </w:rPr>
              <w:t xml:space="preserve"> статус </w:t>
            </w:r>
            <w:r w:rsidRPr="006A6435"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 xml:space="preserve"> с </w:t>
            </w:r>
            <w:r w:rsidRPr="006A6435">
              <w:rPr>
                <w:spacing w:val="-2"/>
                <w:sz w:val="28"/>
              </w:rPr>
              <w:t xml:space="preserve">ограниченными </w:t>
            </w:r>
            <w:r w:rsidRPr="006A6435">
              <w:rPr>
                <w:sz w:val="28"/>
              </w:rPr>
              <w:t>возможностями здоровья.</w:t>
            </w:r>
          </w:p>
          <w:p w:rsidR="00AF7FDD" w:rsidRPr="00AF7FDD" w:rsidRDefault="00AF7FDD" w:rsidP="006A6435">
            <w:pPr>
              <w:pStyle w:val="TableParagraph"/>
              <w:tabs>
                <w:tab w:val="left" w:pos="975"/>
                <w:tab w:val="left" w:pos="2041"/>
                <w:tab w:val="left" w:pos="4397"/>
              </w:tabs>
              <w:spacing w:before="4" w:line="322" w:lineRule="exact"/>
              <w:jc w:val="left"/>
              <w:rPr>
                <w:i/>
                <w:sz w:val="28"/>
              </w:rPr>
            </w:pPr>
            <w:r w:rsidRPr="00AF7FDD">
              <w:rPr>
                <w:i/>
                <w:sz w:val="28"/>
              </w:rPr>
              <w:t xml:space="preserve">(Постановление Исполнительного комитета </w:t>
            </w:r>
            <w:proofErr w:type="spellStart"/>
            <w:r w:rsidRPr="00AF7FDD">
              <w:rPr>
                <w:i/>
                <w:sz w:val="28"/>
              </w:rPr>
              <w:t>Сармановского</w:t>
            </w:r>
            <w:proofErr w:type="spellEnd"/>
            <w:r w:rsidRPr="00AF7FDD">
              <w:rPr>
                <w:i/>
                <w:sz w:val="28"/>
              </w:rPr>
              <w:t xml:space="preserve"> МР РТ № 363 от 17 ноября 2023 г.)</w:t>
            </w:r>
          </w:p>
          <w:p w:rsidR="006A6435" w:rsidRDefault="006A6435" w:rsidP="006A6435">
            <w:pPr>
              <w:pStyle w:val="TableParagraph"/>
              <w:tabs>
                <w:tab w:val="left" w:pos="241"/>
                <w:tab w:val="left" w:pos="2549"/>
                <w:tab w:val="left" w:pos="3326"/>
              </w:tabs>
              <w:jc w:val="left"/>
              <w:rPr>
                <w:i/>
                <w:sz w:val="28"/>
              </w:rPr>
            </w:pPr>
          </w:p>
        </w:tc>
      </w:tr>
      <w:tr w:rsidR="00AF7FDD" w:rsidTr="006A6435">
        <w:tc>
          <w:tcPr>
            <w:tcW w:w="4253" w:type="dxa"/>
          </w:tcPr>
          <w:p w:rsidR="00AF7FDD" w:rsidRDefault="00AF7FDD" w:rsidP="00AF7FDD">
            <w:pPr>
              <w:pStyle w:val="TableParagraph"/>
              <w:spacing w:before="145"/>
              <w:ind w:left="0"/>
              <w:jc w:val="left"/>
              <w:rPr>
                <w:b/>
                <w:sz w:val="28"/>
              </w:rPr>
            </w:pPr>
          </w:p>
          <w:p w:rsidR="00AF7FDD" w:rsidRDefault="00AF7FDD" w:rsidP="00AF7FDD">
            <w:pPr>
              <w:pStyle w:val="TableParagraph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подать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заявление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на бесплатное питание?</w:t>
            </w:r>
          </w:p>
        </w:tc>
        <w:tc>
          <w:tcPr>
            <w:tcW w:w="5103" w:type="dxa"/>
          </w:tcPr>
          <w:p w:rsidR="00AF7FDD" w:rsidRPr="00AF7FDD" w:rsidRDefault="00AF7FDD" w:rsidP="00AF7FDD">
            <w:pPr>
              <w:pStyle w:val="TableParagraph"/>
              <w:tabs>
                <w:tab w:val="left" w:pos="975"/>
                <w:tab w:val="left" w:pos="2041"/>
                <w:tab w:val="left" w:pos="4397"/>
              </w:tabs>
              <w:spacing w:before="4" w:line="322" w:lineRule="exact"/>
              <w:jc w:val="left"/>
              <w:rPr>
                <w:i/>
                <w:sz w:val="28"/>
              </w:rPr>
            </w:pPr>
            <w:r>
              <w:rPr>
                <w:sz w:val="28"/>
              </w:rPr>
              <w:t xml:space="preserve">Чтобы поставить обучающегося 5-11 классов на бесплатное питание, </w:t>
            </w:r>
            <w:r>
              <w:rPr>
                <w:spacing w:val="-2"/>
                <w:sz w:val="28"/>
              </w:rPr>
              <w:t>необходимо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подготовить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пакет </w:t>
            </w:r>
            <w:r>
              <w:rPr>
                <w:sz w:val="28"/>
              </w:rPr>
              <w:t xml:space="preserve">документов и написать </w:t>
            </w:r>
            <w:r>
              <w:rPr>
                <w:sz w:val="28"/>
              </w:rPr>
              <w:t xml:space="preserve">заявление. </w:t>
            </w:r>
            <w:r w:rsidRPr="00AF7FDD">
              <w:rPr>
                <w:i/>
                <w:sz w:val="28"/>
              </w:rPr>
              <w:t xml:space="preserve">(Постановление Исполнительного комитета </w:t>
            </w:r>
            <w:proofErr w:type="spellStart"/>
            <w:r w:rsidRPr="00AF7FDD">
              <w:rPr>
                <w:i/>
                <w:sz w:val="28"/>
              </w:rPr>
              <w:t>Сармановского</w:t>
            </w:r>
            <w:proofErr w:type="spellEnd"/>
            <w:r w:rsidRPr="00AF7FDD">
              <w:rPr>
                <w:i/>
                <w:sz w:val="28"/>
              </w:rPr>
              <w:t xml:space="preserve"> МР РТ № 363 от 17 ноября 2023 г.)</w:t>
            </w:r>
          </w:p>
        </w:tc>
      </w:tr>
      <w:tr w:rsidR="00AF7FDD" w:rsidTr="006A6435">
        <w:tc>
          <w:tcPr>
            <w:tcW w:w="4253" w:type="dxa"/>
          </w:tcPr>
          <w:p w:rsidR="00AF7FDD" w:rsidRDefault="00AF7FDD" w:rsidP="00AF7FDD">
            <w:pPr>
              <w:pStyle w:val="TableParagraph"/>
              <w:spacing w:before="103"/>
              <w:ind w:left="0"/>
              <w:jc w:val="left"/>
              <w:rPr>
                <w:b/>
                <w:sz w:val="28"/>
              </w:rPr>
            </w:pPr>
          </w:p>
          <w:p w:rsidR="00AF7FDD" w:rsidRDefault="00AF7FDD" w:rsidP="00AF7FDD">
            <w:pPr>
              <w:pStyle w:val="TableParagraph"/>
              <w:ind w:left="25" w:right="3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Роспотребнадзора</w:t>
            </w:r>
            <w:proofErr w:type="spellEnd"/>
            <w:r>
              <w:rPr>
                <w:i/>
                <w:sz w:val="28"/>
              </w:rPr>
              <w:t xml:space="preserve"> по питанию в школьных </w:t>
            </w:r>
            <w:r>
              <w:rPr>
                <w:i/>
                <w:spacing w:val="-2"/>
                <w:sz w:val="28"/>
              </w:rPr>
              <w:t>столовых</w:t>
            </w:r>
          </w:p>
        </w:tc>
        <w:tc>
          <w:tcPr>
            <w:tcW w:w="5103" w:type="dxa"/>
          </w:tcPr>
          <w:p w:rsidR="00AF7FDD" w:rsidRDefault="00AF7FDD" w:rsidP="00AF7FDD">
            <w:pPr>
              <w:pStyle w:val="TableParagraph"/>
              <w:spacing w:before="21"/>
              <w:ind w:right="19"/>
              <w:rPr>
                <w:sz w:val="28"/>
              </w:rPr>
            </w:pPr>
            <w:proofErr w:type="spellStart"/>
            <w:r>
              <w:rPr>
                <w:sz w:val="28"/>
              </w:rPr>
              <w:t>Роспотребнадзор</w:t>
            </w:r>
            <w:proofErr w:type="spellEnd"/>
            <w:r>
              <w:rPr>
                <w:sz w:val="28"/>
              </w:rPr>
              <w:t xml:space="preserve"> представил список разрешенных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запрещенных продуктов и блюд для питания в школьных столовых.</w:t>
            </w:r>
          </w:p>
          <w:p w:rsidR="00AF7FDD" w:rsidRDefault="00AF7FDD" w:rsidP="00AF7FDD">
            <w:pPr>
              <w:pStyle w:val="TableParagraph"/>
              <w:spacing w:before="278"/>
              <w:ind w:right="18"/>
              <w:rPr>
                <w:sz w:val="28"/>
              </w:rPr>
            </w:pPr>
            <w:r>
              <w:rPr>
                <w:sz w:val="28"/>
              </w:rPr>
              <w:t>Информация содержится в обновленной редакции санитарно-эпидемиологических требований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общеобразовательных учреждениях и оздоровительных организациях.</w:t>
            </w:r>
          </w:p>
          <w:p w:rsidR="00AF7FDD" w:rsidRDefault="00AF7FDD" w:rsidP="00AF7FDD">
            <w:pPr>
              <w:pStyle w:val="TableParagraph"/>
              <w:tabs>
                <w:tab w:val="left" w:pos="3412"/>
              </w:tabs>
              <w:spacing w:before="14"/>
              <w:ind w:right="18"/>
              <w:rPr>
                <w:sz w:val="28"/>
              </w:rPr>
            </w:pPr>
            <w:r>
              <w:rPr>
                <w:sz w:val="28"/>
              </w:rPr>
              <w:t xml:space="preserve">В документе ведомства подробно расписано, из чего должно состоять меню школьников. Например, в него должны входить мясо, птица, молоко, сливочное и </w:t>
            </w:r>
            <w:proofErr w:type="gramStart"/>
            <w:r>
              <w:rPr>
                <w:sz w:val="28"/>
              </w:rPr>
              <w:t>растительное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масла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хлеб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ржаной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пшеничный (с каждым приемом пищи). </w:t>
            </w:r>
          </w:p>
          <w:p w:rsidR="00AF7FDD" w:rsidRDefault="00AF7FDD" w:rsidP="00AF7FDD">
            <w:pPr>
              <w:pStyle w:val="TableParagraph"/>
              <w:tabs>
                <w:tab w:val="left" w:pos="2649"/>
                <w:tab w:val="left" w:pos="3888"/>
              </w:tabs>
              <w:spacing w:before="276"/>
              <w:ind w:right="1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Также </w:t>
            </w:r>
            <w:proofErr w:type="spellStart"/>
            <w:r>
              <w:rPr>
                <w:sz w:val="28"/>
              </w:rPr>
              <w:t>Роспотребнадзор</w:t>
            </w:r>
            <w:proofErr w:type="spellEnd"/>
            <w:r>
              <w:rPr>
                <w:sz w:val="28"/>
              </w:rPr>
              <w:t xml:space="preserve"> рекомендует готовить блюда для детей на пару, тушить и запекать. Кисломолочные и другие 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употреблению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скоропортящиеся продукты перед подачей могут </w:t>
            </w:r>
            <w:r>
              <w:rPr>
                <w:spacing w:val="-2"/>
                <w:sz w:val="28"/>
              </w:rPr>
              <w:t>выдерживаться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комнатной </w:t>
            </w:r>
            <w:r>
              <w:rPr>
                <w:sz w:val="28"/>
              </w:rPr>
              <w:t>температуре в течение часа.</w:t>
            </w:r>
          </w:p>
          <w:p w:rsidR="00AF7FDD" w:rsidRDefault="00AF7FDD" w:rsidP="00AF7FDD">
            <w:pPr>
              <w:pStyle w:val="TableParagraph"/>
              <w:spacing w:before="282"/>
              <w:ind w:right="20"/>
              <w:rPr>
                <w:sz w:val="28"/>
              </w:rPr>
            </w:pPr>
          </w:p>
        </w:tc>
      </w:tr>
      <w:tr w:rsidR="00AF7FDD" w:rsidTr="006A6435">
        <w:tc>
          <w:tcPr>
            <w:tcW w:w="4253" w:type="dxa"/>
          </w:tcPr>
          <w:p w:rsidR="00AF7FDD" w:rsidRDefault="00AF7FDD" w:rsidP="00AF7FDD">
            <w:pPr>
              <w:pStyle w:val="TableParagraph"/>
              <w:ind w:left="0" w:right="122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Каковы основания для прекращения</w:t>
            </w:r>
            <w:r>
              <w:rPr>
                <w:i/>
                <w:spacing w:val="-18"/>
                <w:sz w:val="28"/>
              </w:rPr>
              <w:t xml:space="preserve"> </w:t>
            </w:r>
          </w:p>
        </w:tc>
        <w:tc>
          <w:tcPr>
            <w:tcW w:w="5103" w:type="dxa"/>
          </w:tcPr>
          <w:p w:rsidR="00AF7FDD" w:rsidRDefault="00AF7FDD" w:rsidP="00AF7FDD">
            <w:pPr>
              <w:pStyle w:val="TableParagraph"/>
              <w:tabs>
                <w:tab w:val="left" w:pos="2342"/>
                <w:tab w:val="left" w:pos="3599"/>
              </w:tabs>
              <w:spacing w:before="1" w:line="242" w:lineRule="auto"/>
              <w:ind w:left="0" w:right="20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прекращения </w:t>
            </w:r>
            <w:r>
              <w:rPr>
                <w:sz w:val="28"/>
              </w:rPr>
              <w:t xml:space="preserve">предоставления льготного питания может </w:t>
            </w:r>
            <w:r>
              <w:rPr>
                <w:spacing w:val="-2"/>
                <w:sz w:val="28"/>
              </w:rPr>
              <w:t>послужить:</w:t>
            </w:r>
          </w:p>
          <w:p w:rsidR="00AF7FDD" w:rsidRDefault="00AF7FDD" w:rsidP="00AF7FDD">
            <w:pPr>
              <w:pStyle w:val="TableParagraph"/>
              <w:numPr>
                <w:ilvl w:val="0"/>
                <w:numId w:val="5"/>
              </w:numPr>
              <w:tabs>
                <w:tab w:val="left" w:pos="917"/>
                <w:tab w:val="left" w:pos="3594"/>
              </w:tabs>
              <w:spacing w:before="272"/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выбытие обучающегося из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организации;</w:t>
            </w:r>
          </w:p>
          <w:p w:rsidR="00AF7FDD" w:rsidRDefault="00AF7FDD" w:rsidP="00AF7FDD">
            <w:pPr>
              <w:pStyle w:val="TableParagraph"/>
              <w:numPr>
                <w:ilvl w:val="0"/>
                <w:numId w:val="5"/>
              </w:numPr>
              <w:tabs>
                <w:tab w:val="left" w:pos="951"/>
                <w:tab w:val="left" w:pos="3081"/>
                <w:tab w:val="left" w:pos="5039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истечение срока действия </w:t>
            </w:r>
            <w:r>
              <w:rPr>
                <w:spacing w:val="-2"/>
                <w:sz w:val="28"/>
              </w:rPr>
              <w:t>предоставленной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proofErr w:type="spellStart"/>
            <w:r>
              <w:rPr>
                <w:spacing w:val="-2"/>
                <w:sz w:val="28"/>
              </w:rPr>
              <w:t>малоимущности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AF7FDD" w:rsidRDefault="00AF7FDD" w:rsidP="00AF7FDD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</w:tbl>
    <w:p w:rsidR="00961880" w:rsidRDefault="00961880">
      <w:pPr>
        <w:rPr>
          <w:sz w:val="28"/>
        </w:rPr>
        <w:sectPr w:rsidR="00961880">
          <w:type w:val="continuous"/>
          <w:pgSz w:w="11910" w:h="16840"/>
          <w:pgMar w:top="1280" w:right="760" w:bottom="280" w:left="1540" w:header="720" w:footer="720" w:gutter="0"/>
          <w:cols w:space="720"/>
        </w:sectPr>
      </w:pPr>
      <w:bookmarkStart w:id="2" w:name="_GoBack"/>
      <w:bookmarkEnd w:id="2"/>
    </w:p>
    <w:p w:rsidR="00961880" w:rsidRPr="00AF7FDD" w:rsidRDefault="00961880" w:rsidP="00AF7FDD">
      <w:pPr>
        <w:tabs>
          <w:tab w:val="left" w:pos="2484"/>
        </w:tabs>
        <w:rPr>
          <w:sz w:val="2"/>
        </w:rPr>
      </w:pPr>
    </w:p>
    <w:sectPr w:rsidR="00961880" w:rsidRPr="00AF7FDD">
      <w:pgSz w:w="11910" w:h="16840"/>
      <w:pgMar w:top="1100" w:right="7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562A"/>
    <w:multiLevelType w:val="hybridMultilevel"/>
    <w:tmpl w:val="96A25A8A"/>
    <w:lvl w:ilvl="0" w:tplc="C04CAF28">
      <w:numFmt w:val="bullet"/>
      <w:lvlText w:val="—"/>
      <w:lvlJc w:val="left"/>
      <w:pPr>
        <w:ind w:left="30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12EF54">
      <w:numFmt w:val="bullet"/>
      <w:lvlText w:val="•"/>
      <w:lvlJc w:val="left"/>
      <w:pPr>
        <w:ind w:left="556" w:hanging="663"/>
      </w:pPr>
      <w:rPr>
        <w:rFonts w:hint="default"/>
        <w:lang w:val="ru-RU" w:eastAsia="en-US" w:bidi="ar-SA"/>
      </w:rPr>
    </w:lvl>
    <w:lvl w:ilvl="2" w:tplc="F942154E">
      <w:numFmt w:val="bullet"/>
      <w:lvlText w:val="•"/>
      <w:lvlJc w:val="left"/>
      <w:pPr>
        <w:ind w:left="1072" w:hanging="663"/>
      </w:pPr>
      <w:rPr>
        <w:rFonts w:hint="default"/>
        <w:lang w:val="ru-RU" w:eastAsia="en-US" w:bidi="ar-SA"/>
      </w:rPr>
    </w:lvl>
    <w:lvl w:ilvl="3" w:tplc="B93242E2">
      <w:numFmt w:val="bullet"/>
      <w:lvlText w:val="•"/>
      <w:lvlJc w:val="left"/>
      <w:pPr>
        <w:ind w:left="1588" w:hanging="663"/>
      </w:pPr>
      <w:rPr>
        <w:rFonts w:hint="default"/>
        <w:lang w:val="ru-RU" w:eastAsia="en-US" w:bidi="ar-SA"/>
      </w:rPr>
    </w:lvl>
    <w:lvl w:ilvl="4" w:tplc="6CC4086A">
      <w:numFmt w:val="bullet"/>
      <w:lvlText w:val="•"/>
      <w:lvlJc w:val="left"/>
      <w:pPr>
        <w:ind w:left="2104" w:hanging="663"/>
      </w:pPr>
      <w:rPr>
        <w:rFonts w:hint="default"/>
        <w:lang w:val="ru-RU" w:eastAsia="en-US" w:bidi="ar-SA"/>
      </w:rPr>
    </w:lvl>
    <w:lvl w:ilvl="5" w:tplc="0E183292">
      <w:numFmt w:val="bullet"/>
      <w:lvlText w:val="•"/>
      <w:lvlJc w:val="left"/>
      <w:pPr>
        <w:ind w:left="2620" w:hanging="663"/>
      </w:pPr>
      <w:rPr>
        <w:rFonts w:hint="default"/>
        <w:lang w:val="ru-RU" w:eastAsia="en-US" w:bidi="ar-SA"/>
      </w:rPr>
    </w:lvl>
    <w:lvl w:ilvl="6" w:tplc="7E32B47C">
      <w:numFmt w:val="bullet"/>
      <w:lvlText w:val="•"/>
      <w:lvlJc w:val="left"/>
      <w:pPr>
        <w:ind w:left="3136" w:hanging="663"/>
      </w:pPr>
      <w:rPr>
        <w:rFonts w:hint="default"/>
        <w:lang w:val="ru-RU" w:eastAsia="en-US" w:bidi="ar-SA"/>
      </w:rPr>
    </w:lvl>
    <w:lvl w:ilvl="7" w:tplc="9A86AC6A">
      <w:numFmt w:val="bullet"/>
      <w:lvlText w:val="•"/>
      <w:lvlJc w:val="left"/>
      <w:pPr>
        <w:ind w:left="3652" w:hanging="663"/>
      </w:pPr>
      <w:rPr>
        <w:rFonts w:hint="default"/>
        <w:lang w:val="ru-RU" w:eastAsia="en-US" w:bidi="ar-SA"/>
      </w:rPr>
    </w:lvl>
    <w:lvl w:ilvl="8" w:tplc="095EAD30">
      <w:numFmt w:val="bullet"/>
      <w:lvlText w:val="•"/>
      <w:lvlJc w:val="left"/>
      <w:pPr>
        <w:ind w:left="4168" w:hanging="663"/>
      </w:pPr>
      <w:rPr>
        <w:rFonts w:hint="default"/>
        <w:lang w:val="ru-RU" w:eastAsia="en-US" w:bidi="ar-SA"/>
      </w:rPr>
    </w:lvl>
  </w:abstractNum>
  <w:abstractNum w:abstractNumId="1" w15:restartNumberingAfterBreak="0">
    <w:nsid w:val="150336DF"/>
    <w:multiLevelType w:val="hybridMultilevel"/>
    <w:tmpl w:val="95FC8D12"/>
    <w:lvl w:ilvl="0" w:tplc="83082F8A">
      <w:numFmt w:val="bullet"/>
      <w:lvlText w:val="–"/>
      <w:lvlJc w:val="left"/>
      <w:pPr>
        <w:ind w:left="51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5A8164">
      <w:numFmt w:val="bullet"/>
      <w:lvlText w:val="•"/>
      <w:lvlJc w:val="left"/>
      <w:pPr>
        <w:ind w:left="988" w:hanging="490"/>
      </w:pPr>
      <w:rPr>
        <w:rFonts w:hint="default"/>
        <w:lang w:val="ru-RU" w:eastAsia="en-US" w:bidi="ar-SA"/>
      </w:rPr>
    </w:lvl>
    <w:lvl w:ilvl="2" w:tplc="41663176">
      <w:numFmt w:val="bullet"/>
      <w:lvlText w:val="•"/>
      <w:lvlJc w:val="left"/>
      <w:pPr>
        <w:ind w:left="1456" w:hanging="490"/>
      </w:pPr>
      <w:rPr>
        <w:rFonts w:hint="default"/>
        <w:lang w:val="ru-RU" w:eastAsia="en-US" w:bidi="ar-SA"/>
      </w:rPr>
    </w:lvl>
    <w:lvl w:ilvl="3" w:tplc="D1FEA4C6">
      <w:numFmt w:val="bullet"/>
      <w:lvlText w:val="•"/>
      <w:lvlJc w:val="left"/>
      <w:pPr>
        <w:ind w:left="1924" w:hanging="490"/>
      </w:pPr>
      <w:rPr>
        <w:rFonts w:hint="default"/>
        <w:lang w:val="ru-RU" w:eastAsia="en-US" w:bidi="ar-SA"/>
      </w:rPr>
    </w:lvl>
    <w:lvl w:ilvl="4" w:tplc="AC4664E4">
      <w:numFmt w:val="bullet"/>
      <w:lvlText w:val="•"/>
      <w:lvlJc w:val="left"/>
      <w:pPr>
        <w:ind w:left="2392" w:hanging="490"/>
      </w:pPr>
      <w:rPr>
        <w:rFonts w:hint="default"/>
        <w:lang w:val="ru-RU" w:eastAsia="en-US" w:bidi="ar-SA"/>
      </w:rPr>
    </w:lvl>
    <w:lvl w:ilvl="5" w:tplc="078E0EEA">
      <w:numFmt w:val="bullet"/>
      <w:lvlText w:val="•"/>
      <w:lvlJc w:val="left"/>
      <w:pPr>
        <w:ind w:left="2860" w:hanging="490"/>
      </w:pPr>
      <w:rPr>
        <w:rFonts w:hint="default"/>
        <w:lang w:val="ru-RU" w:eastAsia="en-US" w:bidi="ar-SA"/>
      </w:rPr>
    </w:lvl>
    <w:lvl w:ilvl="6" w:tplc="77AC85FC">
      <w:numFmt w:val="bullet"/>
      <w:lvlText w:val="•"/>
      <w:lvlJc w:val="left"/>
      <w:pPr>
        <w:ind w:left="3328" w:hanging="490"/>
      </w:pPr>
      <w:rPr>
        <w:rFonts w:hint="default"/>
        <w:lang w:val="ru-RU" w:eastAsia="en-US" w:bidi="ar-SA"/>
      </w:rPr>
    </w:lvl>
    <w:lvl w:ilvl="7" w:tplc="A7DC4E3E">
      <w:numFmt w:val="bullet"/>
      <w:lvlText w:val="•"/>
      <w:lvlJc w:val="left"/>
      <w:pPr>
        <w:ind w:left="3796" w:hanging="490"/>
      </w:pPr>
      <w:rPr>
        <w:rFonts w:hint="default"/>
        <w:lang w:val="ru-RU" w:eastAsia="en-US" w:bidi="ar-SA"/>
      </w:rPr>
    </w:lvl>
    <w:lvl w:ilvl="8" w:tplc="06A2EA2C">
      <w:numFmt w:val="bullet"/>
      <w:lvlText w:val="•"/>
      <w:lvlJc w:val="left"/>
      <w:pPr>
        <w:ind w:left="4264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160D253C"/>
    <w:multiLevelType w:val="hybridMultilevel"/>
    <w:tmpl w:val="4FDE51F0"/>
    <w:lvl w:ilvl="0" w:tplc="EB70A8BC">
      <w:numFmt w:val="bullet"/>
      <w:lvlText w:val="—"/>
      <w:lvlJc w:val="left"/>
      <w:pPr>
        <w:ind w:left="5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186854">
      <w:numFmt w:val="bullet"/>
      <w:lvlText w:val="•"/>
      <w:lvlJc w:val="left"/>
      <w:pPr>
        <w:ind w:left="1428" w:hanging="351"/>
      </w:pPr>
      <w:rPr>
        <w:rFonts w:hint="default"/>
        <w:lang w:val="ru-RU" w:eastAsia="en-US" w:bidi="ar-SA"/>
      </w:rPr>
    </w:lvl>
    <w:lvl w:ilvl="2" w:tplc="BA40C58A">
      <w:numFmt w:val="bullet"/>
      <w:lvlText w:val="•"/>
      <w:lvlJc w:val="left"/>
      <w:pPr>
        <w:ind w:left="2336" w:hanging="351"/>
      </w:pPr>
      <w:rPr>
        <w:rFonts w:hint="default"/>
        <w:lang w:val="ru-RU" w:eastAsia="en-US" w:bidi="ar-SA"/>
      </w:rPr>
    </w:lvl>
    <w:lvl w:ilvl="3" w:tplc="D0E0B046">
      <w:numFmt w:val="bullet"/>
      <w:lvlText w:val="•"/>
      <w:lvlJc w:val="left"/>
      <w:pPr>
        <w:ind w:left="3245" w:hanging="351"/>
      </w:pPr>
      <w:rPr>
        <w:rFonts w:hint="default"/>
        <w:lang w:val="ru-RU" w:eastAsia="en-US" w:bidi="ar-SA"/>
      </w:rPr>
    </w:lvl>
    <w:lvl w:ilvl="4" w:tplc="120499F8">
      <w:numFmt w:val="bullet"/>
      <w:lvlText w:val="•"/>
      <w:lvlJc w:val="left"/>
      <w:pPr>
        <w:ind w:left="4153" w:hanging="351"/>
      </w:pPr>
      <w:rPr>
        <w:rFonts w:hint="default"/>
        <w:lang w:val="ru-RU" w:eastAsia="en-US" w:bidi="ar-SA"/>
      </w:rPr>
    </w:lvl>
    <w:lvl w:ilvl="5" w:tplc="2624A6F6">
      <w:numFmt w:val="bullet"/>
      <w:lvlText w:val="•"/>
      <w:lvlJc w:val="left"/>
      <w:pPr>
        <w:ind w:left="5062" w:hanging="351"/>
      </w:pPr>
      <w:rPr>
        <w:rFonts w:hint="default"/>
        <w:lang w:val="ru-RU" w:eastAsia="en-US" w:bidi="ar-SA"/>
      </w:rPr>
    </w:lvl>
    <w:lvl w:ilvl="6" w:tplc="B6CC5168">
      <w:numFmt w:val="bullet"/>
      <w:lvlText w:val="•"/>
      <w:lvlJc w:val="left"/>
      <w:pPr>
        <w:ind w:left="5970" w:hanging="351"/>
      </w:pPr>
      <w:rPr>
        <w:rFonts w:hint="default"/>
        <w:lang w:val="ru-RU" w:eastAsia="en-US" w:bidi="ar-SA"/>
      </w:rPr>
    </w:lvl>
    <w:lvl w:ilvl="7" w:tplc="7C6E2498">
      <w:numFmt w:val="bullet"/>
      <w:lvlText w:val="•"/>
      <w:lvlJc w:val="left"/>
      <w:pPr>
        <w:ind w:left="6878" w:hanging="351"/>
      </w:pPr>
      <w:rPr>
        <w:rFonts w:hint="default"/>
        <w:lang w:val="ru-RU" w:eastAsia="en-US" w:bidi="ar-SA"/>
      </w:rPr>
    </w:lvl>
    <w:lvl w:ilvl="8" w:tplc="65C49CA8">
      <w:numFmt w:val="bullet"/>
      <w:lvlText w:val="•"/>
      <w:lvlJc w:val="left"/>
      <w:pPr>
        <w:ind w:left="7787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877477F"/>
    <w:multiLevelType w:val="hybridMultilevel"/>
    <w:tmpl w:val="4CE8DBA2"/>
    <w:lvl w:ilvl="0" w:tplc="8DDCD7A4">
      <w:numFmt w:val="bullet"/>
      <w:lvlText w:val="—"/>
      <w:lvlJc w:val="left"/>
      <w:pPr>
        <w:ind w:left="30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4454A2">
      <w:numFmt w:val="bullet"/>
      <w:lvlText w:val="•"/>
      <w:lvlJc w:val="left"/>
      <w:pPr>
        <w:ind w:left="556" w:hanging="404"/>
      </w:pPr>
      <w:rPr>
        <w:rFonts w:hint="default"/>
        <w:lang w:val="ru-RU" w:eastAsia="en-US" w:bidi="ar-SA"/>
      </w:rPr>
    </w:lvl>
    <w:lvl w:ilvl="2" w:tplc="640C8A88">
      <w:numFmt w:val="bullet"/>
      <w:lvlText w:val="•"/>
      <w:lvlJc w:val="left"/>
      <w:pPr>
        <w:ind w:left="1072" w:hanging="404"/>
      </w:pPr>
      <w:rPr>
        <w:rFonts w:hint="default"/>
        <w:lang w:val="ru-RU" w:eastAsia="en-US" w:bidi="ar-SA"/>
      </w:rPr>
    </w:lvl>
    <w:lvl w:ilvl="3" w:tplc="E312DFAC">
      <w:numFmt w:val="bullet"/>
      <w:lvlText w:val="•"/>
      <w:lvlJc w:val="left"/>
      <w:pPr>
        <w:ind w:left="1588" w:hanging="404"/>
      </w:pPr>
      <w:rPr>
        <w:rFonts w:hint="default"/>
        <w:lang w:val="ru-RU" w:eastAsia="en-US" w:bidi="ar-SA"/>
      </w:rPr>
    </w:lvl>
    <w:lvl w:ilvl="4" w:tplc="8AA2085A">
      <w:numFmt w:val="bullet"/>
      <w:lvlText w:val="•"/>
      <w:lvlJc w:val="left"/>
      <w:pPr>
        <w:ind w:left="2104" w:hanging="404"/>
      </w:pPr>
      <w:rPr>
        <w:rFonts w:hint="default"/>
        <w:lang w:val="ru-RU" w:eastAsia="en-US" w:bidi="ar-SA"/>
      </w:rPr>
    </w:lvl>
    <w:lvl w:ilvl="5" w:tplc="E5C8AE40">
      <w:numFmt w:val="bullet"/>
      <w:lvlText w:val="•"/>
      <w:lvlJc w:val="left"/>
      <w:pPr>
        <w:ind w:left="2620" w:hanging="404"/>
      </w:pPr>
      <w:rPr>
        <w:rFonts w:hint="default"/>
        <w:lang w:val="ru-RU" w:eastAsia="en-US" w:bidi="ar-SA"/>
      </w:rPr>
    </w:lvl>
    <w:lvl w:ilvl="6" w:tplc="4606A066">
      <w:numFmt w:val="bullet"/>
      <w:lvlText w:val="•"/>
      <w:lvlJc w:val="left"/>
      <w:pPr>
        <w:ind w:left="3136" w:hanging="404"/>
      </w:pPr>
      <w:rPr>
        <w:rFonts w:hint="default"/>
        <w:lang w:val="ru-RU" w:eastAsia="en-US" w:bidi="ar-SA"/>
      </w:rPr>
    </w:lvl>
    <w:lvl w:ilvl="7" w:tplc="FCD64DA4">
      <w:numFmt w:val="bullet"/>
      <w:lvlText w:val="•"/>
      <w:lvlJc w:val="left"/>
      <w:pPr>
        <w:ind w:left="3652" w:hanging="404"/>
      </w:pPr>
      <w:rPr>
        <w:rFonts w:hint="default"/>
        <w:lang w:val="ru-RU" w:eastAsia="en-US" w:bidi="ar-SA"/>
      </w:rPr>
    </w:lvl>
    <w:lvl w:ilvl="8" w:tplc="0C906482">
      <w:numFmt w:val="bullet"/>
      <w:lvlText w:val="•"/>
      <w:lvlJc w:val="left"/>
      <w:pPr>
        <w:ind w:left="4168" w:hanging="404"/>
      </w:pPr>
      <w:rPr>
        <w:rFonts w:hint="default"/>
        <w:lang w:val="ru-RU" w:eastAsia="en-US" w:bidi="ar-SA"/>
      </w:rPr>
    </w:lvl>
  </w:abstractNum>
  <w:abstractNum w:abstractNumId="4" w15:restartNumberingAfterBreak="0">
    <w:nsid w:val="35901D41"/>
    <w:multiLevelType w:val="hybridMultilevel"/>
    <w:tmpl w:val="02048E80"/>
    <w:lvl w:ilvl="0" w:tplc="33629564">
      <w:numFmt w:val="bullet"/>
      <w:lvlText w:val="—"/>
      <w:lvlJc w:val="left"/>
      <w:pPr>
        <w:ind w:left="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E4DE7E">
      <w:numFmt w:val="bullet"/>
      <w:lvlText w:val="•"/>
      <w:lvlJc w:val="left"/>
      <w:pPr>
        <w:ind w:left="556" w:hanging="351"/>
      </w:pPr>
      <w:rPr>
        <w:rFonts w:hint="default"/>
        <w:lang w:val="ru-RU" w:eastAsia="en-US" w:bidi="ar-SA"/>
      </w:rPr>
    </w:lvl>
    <w:lvl w:ilvl="2" w:tplc="4D3EDC10">
      <w:numFmt w:val="bullet"/>
      <w:lvlText w:val="•"/>
      <w:lvlJc w:val="left"/>
      <w:pPr>
        <w:ind w:left="1072" w:hanging="351"/>
      </w:pPr>
      <w:rPr>
        <w:rFonts w:hint="default"/>
        <w:lang w:val="ru-RU" w:eastAsia="en-US" w:bidi="ar-SA"/>
      </w:rPr>
    </w:lvl>
    <w:lvl w:ilvl="3" w:tplc="CD9EBCAE">
      <w:numFmt w:val="bullet"/>
      <w:lvlText w:val="•"/>
      <w:lvlJc w:val="left"/>
      <w:pPr>
        <w:ind w:left="1588" w:hanging="351"/>
      </w:pPr>
      <w:rPr>
        <w:rFonts w:hint="default"/>
        <w:lang w:val="ru-RU" w:eastAsia="en-US" w:bidi="ar-SA"/>
      </w:rPr>
    </w:lvl>
    <w:lvl w:ilvl="4" w:tplc="07EC5CB0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5" w:tplc="4E625D7E">
      <w:numFmt w:val="bullet"/>
      <w:lvlText w:val="•"/>
      <w:lvlJc w:val="left"/>
      <w:pPr>
        <w:ind w:left="2620" w:hanging="351"/>
      </w:pPr>
      <w:rPr>
        <w:rFonts w:hint="default"/>
        <w:lang w:val="ru-RU" w:eastAsia="en-US" w:bidi="ar-SA"/>
      </w:rPr>
    </w:lvl>
    <w:lvl w:ilvl="6" w:tplc="44B89E78">
      <w:numFmt w:val="bullet"/>
      <w:lvlText w:val="•"/>
      <w:lvlJc w:val="left"/>
      <w:pPr>
        <w:ind w:left="3136" w:hanging="351"/>
      </w:pPr>
      <w:rPr>
        <w:rFonts w:hint="default"/>
        <w:lang w:val="ru-RU" w:eastAsia="en-US" w:bidi="ar-SA"/>
      </w:rPr>
    </w:lvl>
    <w:lvl w:ilvl="7" w:tplc="F89E9010">
      <w:numFmt w:val="bullet"/>
      <w:lvlText w:val="•"/>
      <w:lvlJc w:val="left"/>
      <w:pPr>
        <w:ind w:left="3652" w:hanging="351"/>
      </w:pPr>
      <w:rPr>
        <w:rFonts w:hint="default"/>
        <w:lang w:val="ru-RU" w:eastAsia="en-US" w:bidi="ar-SA"/>
      </w:rPr>
    </w:lvl>
    <w:lvl w:ilvl="8" w:tplc="34A2A9DA">
      <w:numFmt w:val="bullet"/>
      <w:lvlText w:val="•"/>
      <w:lvlJc w:val="left"/>
      <w:pPr>
        <w:ind w:left="4168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AE611D3"/>
    <w:multiLevelType w:val="hybridMultilevel"/>
    <w:tmpl w:val="D92AC202"/>
    <w:lvl w:ilvl="0" w:tplc="7EB8FE4E">
      <w:numFmt w:val="bullet"/>
      <w:lvlText w:val="—"/>
      <w:lvlJc w:val="left"/>
      <w:pPr>
        <w:ind w:left="3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68CEB4">
      <w:numFmt w:val="bullet"/>
      <w:lvlText w:val="•"/>
      <w:lvlJc w:val="left"/>
      <w:pPr>
        <w:ind w:left="556" w:hanging="370"/>
      </w:pPr>
      <w:rPr>
        <w:rFonts w:hint="default"/>
        <w:lang w:val="ru-RU" w:eastAsia="en-US" w:bidi="ar-SA"/>
      </w:rPr>
    </w:lvl>
    <w:lvl w:ilvl="2" w:tplc="612E831A">
      <w:numFmt w:val="bullet"/>
      <w:lvlText w:val="•"/>
      <w:lvlJc w:val="left"/>
      <w:pPr>
        <w:ind w:left="1072" w:hanging="370"/>
      </w:pPr>
      <w:rPr>
        <w:rFonts w:hint="default"/>
        <w:lang w:val="ru-RU" w:eastAsia="en-US" w:bidi="ar-SA"/>
      </w:rPr>
    </w:lvl>
    <w:lvl w:ilvl="3" w:tplc="FDF2F6D0">
      <w:numFmt w:val="bullet"/>
      <w:lvlText w:val="•"/>
      <w:lvlJc w:val="left"/>
      <w:pPr>
        <w:ind w:left="1588" w:hanging="370"/>
      </w:pPr>
      <w:rPr>
        <w:rFonts w:hint="default"/>
        <w:lang w:val="ru-RU" w:eastAsia="en-US" w:bidi="ar-SA"/>
      </w:rPr>
    </w:lvl>
    <w:lvl w:ilvl="4" w:tplc="12B0627A">
      <w:numFmt w:val="bullet"/>
      <w:lvlText w:val="•"/>
      <w:lvlJc w:val="left"/>
      <w:pPr>
        <w:ind w:left="2104" w:hanging="370"/>
      </w:pPr>
      <w:rPr>
        <w:rFonts w:hint="default"/>
        <w:lang w:val="ru-RU" w:eastAsia="en-US" w:bidi="ar-SA"/>
      </w:rPr>
    </w:lvl>
    <w:lvl w:ilvl="5" w:tplc="628E4442">
      <w:numFmt w:val="bullet"/>
      <w:lvlText w:val="•"/>
      <w:lvlJc w:val="left"/>
      <w:pPr>
        <w:ind w:left="2620" w:hanging="370"/>
      </w:pPr>
      <w:rPr>
        <w:rFonts w:hint="default"/>
        <w:lang w:val="ru-RU" w:eastAsia="en-US" w:bidi="ar-SA"/>
      </w:rPr>
    </w:lvl>
    <w:lvl w:ilvl="6" w:tplc="08D0824C">
      <w:numFmt w:val="bullet"/>
      <w:lvlText w:val="•"/>
      <w:lvlJc w:val="left"/>
      <w:pPr>
        <w:ind w:left="3136" w:hanging="370"/>
      </w:pPr>
      <w:rPr>
        <w:rFonts w:hint="default"/>
        <w:lang w:val="ru-RU" w:eastAsia="en-US" w:bidi="ar-SA"/>
      </w:rPr>
    </w:lvl>
    <w:lvl w:ilvl="7" w:tplc="2E502932">
      <w:numFmt w:val="bullet"/>
      <w:lvlText w:val="•"/>
      <w:lvlJc w:val="left"/>
      <w:pPr>
        <w:ind w:left="3652" w:hanging="370"/>
      </w:pPr>
      <w:rPr>
        <w:rFonts w:hint="default"/>
        <w:lang w:val="ru-RU" w:eastAsia="en-US" w:bidi="ar-SA"/>
      </w:rPr>
    </w:lvl>
    <w:lvl w:ilvl="8" w:tplc="BA3AE1C8">
      <w:numFmt w:val="bullet"/>
      <w:lvlText w:val="•"/>
      <w:lvlJc w:val="left"/>
      <w:pPr>
        <w:ind w:left="4168" w:hanging="370"/>
      </w:pPr>
      <w:rPr>
        <w:rFonts w:hint="default"/>
        <w:lang w:val="ru-RU" w:eastAsia="en-US" w:bidi="ar-SA"/>
      </w:rPr>
    </w:lvl>
  </w:abstractNum>
  <w:abstractNum w:abstractNumId="6" w15:restartNumberingAfterBreak="0">
    <w:nsid w:val="4F9D030F"/>
    <w:multiLevelType w:val="hybridMultilevel"/>
    <w:tmpl w:val="07EC2BC0"/>
    <w:lvl w:ilvl="0" w:tplc="E8FA54CE">
      <w:numFmt w:val="bullet"/>
      <w:lvlText w:val="—"/>
      <w:lvlJc w:val="left"/>
      <w:pPr>
        <w:ind w:left="30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3C76C2">
      <w:numFmt w:val="bullet"/>
      <w:lvlText w:val="•"/>
      <w:lvlJc w:val="left"/>
      <w:pPr>
        <w:ind w:left="556" w:hanging="888"/>
      </w:pPr>
      <w:rPr>
        <w:rFonts w:hint="default"/>
        <w:lang w:val="ru-RU" w:eastAsia="en-US" w:bidi="ar-SA"/>
      </w:rPr>
    </w:lvl>
    <w:lvl w:ilvl="2" w:tplc="7576C4C0">
      <w:numFmt w:val="bullet"/>
      <w:lvlText w:val="•"/>
      <w:lvlJc w:val="left"/>
      <w:pPr>
        <w:ind w:left="1072" w:hanging="888"/>
      </w:pPr>
      <w:rPr>
        <w:rFonts w:hint="default"/>
        <w:lang w:val="ru-RU" w:eastAsia="en-US" w:bidi="ar-SA"/>
      </w:rPr>
    </w:lvl>
    <w:lvl w:ilvl="3" w:tplc="84B20146">
      <w:numFmt w:val="bullet"/>
      <w:lvlText w:val="•"/>
      <w:lvlJc w:val="left"/>
      <w:pPr>
        <w:ind w:left="1588" w:hanging="888"/>
      </w:pPr>
      <w:rPr>
        <w:rFonts w:hint="default"/>
        <w:lang w:val="ru-RU" w:eastAsia="en-US" w:bidi="ar-SA"/>
      </w:rPr>
    </w:lvl>
    <w:lvl w:ilvl="4" w:tplc="18026EEC">
      <w:numFmt w:val="bullet"/>
      <w:lvlText w:val="•"/>
      <w:lvlJc w:val="left"/>
      <w:pPr>
        <w:ind w:left="2104" w:hanging="888"/>
      </w:pPr>
      <w:rPr>
        <w:rFonts w:hint="default"/>
        <w:lang w:val="ru-RU" w:eastAsia="en-US" w:bidi="ar-SA"/>
      </w:rPr>
    </w:lvl>
    <w:lvl w:ilvl="5" w:tplc="E3143966">
      <w:numFmt w:val="bullet"/>
      <w:lvlText w:val="•"/>
      <w:lvlJc w:val="left"/>
      <w:pPr>
        <w:ind w:left="2620" w:hanging="888"/>
      </w:pPr>
      <w:rPr>
        <w:rFonts w:hint="default"/>
        <w:lang w:val="ru-RU" w:eastAsia="en-US" w:bidi="ar-SA"/>
      </w:rPr>
    </w:lvl>
    <w:lvl w:ilvl="6" w:tplc="7DAEE56E">
      <w:numFmt w:val="bullet"/>
      <w:lvlText w:val="•"/>
      <w:lvlJc w:val="left"/>
      <w:pPr>
        <w:ind w:left="3136" w:hanging="888"/>
      </w:pPr>
      <w:rPr>
        <w:rFonts w:hint="default"/>
        <w:lang w:val="ru-RU" w:eastAsia="en-US" w:bidi="ar-SA"/>
      </w:rPr>
    </w:lvl>
    <w:lvl w:ilvl="7" w:tplc="5F6AD562">
      <w:numFmt w:val="bullet"/>
      <w:lvlText w:val="•"/>
      <w:lvlJc w:val="left"/>
      <w:pPr>
        <w:ind w:left="3652" w:hanging="888"/>
      </w:pPr>
      <w:rPr>
        <w:rFonts w:hint="default"/>
        <w:lang w:val="ru-RU" w:eastAsia="en-US" w:bidi="ar-SA"/>
      </w:rPr>
    </w:lvl>
    <w:lvl w:ilvl="8" w:tplc="8B70D0BA">
      <w:numFmt w:val="bullet"/>
      <w:lvlText w:val="•"/>
      <w:lvlJc w:val="left"/>
      <w:pPr>
        <w:ind w:left="4168" w:hanging="888"/>
      </w:pPr>
      <w:rPr>
        <w:rFonts w:hint="default"/>
        <w:lang w:val="ru-RU" w:eastAsia="en-US" w:bidi="ar-SA"/>
      </w:rPr>
    </w:lvl>
  </w:abstractNum>
  <w:abstractNum w:abstractNumId="7" w15:restartNumberingAfterBreak="0">
    <w:nsid w:val="592C434B"/>
    <w:multiLevelType w:val="hybridMultilevel"/>
    <w:tmpl w:val="B93A96EA"/>
    <w:lvl w:ilvl="0" w:tplc="17F6A8E4">
      <w:numFmt w:val="bullet"/>
      <w:lvlText w:val="—"/>
      <w:lvlJc w:val="left"/>
      <w:pPr>
        <w:ind w:left="30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E4A4E6">
      <w:numFmt w:val="bullet"/>
      <w:lvlText w:val="•"/>
      <w:lvlJc w:val="left"/>
      <w:pPr>
        <w:ind w:left="556" w:hanging="557"/>
      </w:pPr>
      <w:rPr>
        <w:rFonts w:hint="default"/>
        <w:lang w:val="ru-RU" w:eastAsia="en-US" w:bidi="ar-SA"/>
      </w:rPr>
    </w:lvl>
    <w:lvl w:ilvl="2" w:tplc="876A67CA">
      <w:numFmt w:val="bullet"/>
      <w:lvlText w:val="•"/>
      <w:lvlJc w:val="left"/>
      <w:pPr>
        <w:ind w:left="1072" w:hanging="557"/>
      </w:pPr>
      <w:rPr>
        <w:rFonts w:hint="default"/>
        <w:lang w:val="ru-RU" w:eastAsia="en-US" w:bidi="ar-SA"/>
      </w:rPr>
    </w:lvl>
    <w:lvl w:ilvl="3" w:tplc="0678869A">
      <w:numFmt w:val="bullet"/>
      <w:lvlText w:val="•"/>
      <w:lvlJc w:val="left"/>
      <w:pPr>
        <w:ind w:left="1588" w:hanging="557"/>
      </w:pPr>
      <w:rPr>
        <w:rFonts w:hint="default"/>
        <w:lang w:val="ru-RU" w:eastAsia="en-US" w:bidi="ar-SA"/>
      </w:rPr>
    </w:lvl>
    <w:lvl w:ilvl="4" w:tplc="45BEE90A">
      <w:numFmt w:val="bullet"/>
      <w:lvlText w:val="•"/>
      <w:lvlJc w:val="left"/>
      <w:pPr>
        <w:ind w:left="2104" w:hanging="557"/>
      </w:pPr>
      <w:rPr>
        <w:rFonts w:hint="default"/>
        <w:lang w:val="ru-RU" w:eastAsia="en-US" w:bidi="ar-SA"/>
      </w:rPr>
    </w:lvl>
    <w:lvl w:ilvl="5" w:tplc="A8207018">
      <w:numFmt w:val="bullet"/>
      <w:lvlText w:val="•"/>
      <w:lvlJc w:val="left"/>
      <w:pPr>
        <w:ind w:left="2620" w:hanging="557"/>
      </w:pPr>
      <w:rPr>
        <w:rFonts w:hint="default"/>
        <w:lang w:val="ru-RU" w:eastAsia="en-US" w:bidi="ar-SA"/>
      </w:rPr>
    </w:lvl>
    <w:lvl w:ilvl="6" w:tplc="B6824D68">
      <w:numFmt w:val="bullet"/>
      <w:lvlText w:val="•"/>
      <w:lvlJc w:val="left"/>
      <w:pPr>
        <w:ind w:left="3136" w:hanging="557"/>
      </w:pPr>
      <w:rPr>
        <w:rFonts w:hint="default"/>
        <w:lang w:val="ru-RU" w:eastAsia="en-US" w:bidi="ar-SA"/>
      </w:rPr>
    </w:lvl>
    <w:lvl w:ilvl="7" w:tplc="EBC6AA8C">
      <w:numFmt w:val="bullet"/>
      <w:lvlText w:val="•"/>
      <w:lvlJc w:val="left"/>
      <w:pPr>
        <w:ind w:left="3652" w:hanging="557"/>
      </w:pPr>
      <w:rPr>
        <w:rFonts w:hint="default"/>
        <w:lang w:val="ru-RU" w:eastAsia="en-US" w:bidi="ar-SA"/>
      </w:rPr>
    </w:lvl>
    <w:lvl w:ilvl="8" w:tplc="6E6EF810">
      <w:numFmt w:val="bullet"/>
      <w:lvlText w:val="•"/>
      <w:lvlJc w:val="left"/>
      <w:pPr>
        <w:ind w:left="4168" w:hanging="55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1880"/>
    <w:rsid w:val="001300BD"/>
    <w:rsid w:val="001E2E88"/>
    <w:rsid w:val="004B3210"/>
    <w:rsid w:val="006A6435"/>
    <w:rsid w:val="00703935"/>
    <w:rsid w:val="00961880"/>
    <w:rsid w:val="00AF7FDD"/>
    <w:rsid w:val="00DA4C9F"/>
    <w:rsid w:val="00E3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E545"/>
  <w15:docId w15:val="{AF48D6FD-571F-4E7C-A256-406140EB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Arial" w:eastAsia="Arial" w:hAnsi="Arial" w:cs="Arial"/>
      <w:b/>
      <w:bCs/>
      <w:sz w:val="32"/>
      <w:szCs w:val="32"/>
    </w:rPr>
  </w:style>
  <w:style w:type="paragraph" w:styleId="a4">
    <w:name w:val="List Paragraph"/>
    <w:basedOn w:val="a"/>
    <w:uiPriority w:val="1"/>
    <w:qFormat/>
    <w:pPr>
      <w:spacing w:before="278"/>
      <w:ind w:left="509" w:hanging="350"/>
    </w:pPr>
  </w:style>
  <w:style w:type="paragraph" w:customStyle="1" w:styleId="TableParagraph">
    <w:name w:val="Table Paragraph"/>
    <w:basedOn w:val="a"/>
    <w:uiPriority w:val="1"/>
    <w:qFormat/>
    <w:pPr>
      <w:ind w:left="30"/>
      <w:jc w:val="both"/>
    </w:pPr>
  </w:style>
  <w:style w:type="character" w:styleId="a5">
    <w:name w:val="Hyperlink"/>
    <w:basedOn w:val="a0"/>
    <w:uiPriority w:val="99"/>
    <w:unhideWhenUsed/>
    <w:rsid w:val="001300B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00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300BD"/>
    <w:rPr>
      <w:b/>
      <w:bCs/>
    </w:rPr>
  </w:style>
  <w:style w:type="table" w:styleId="a8">
    <w:name w:val="Table Grid"/>
    <w:basedOn w:val="a1"/>
    <w:uiPriority w:val="39"/>
    <w:rsid w:val="006A6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alilsch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ICL</cp:lastModifiedBy>
  <cp:revision>5</cp:revision>
  <dcterms:created xsi:type="dcterms:W3CDTF">2024-11-28T08:23:00Z</dcterms:created>
  <dcterms:modified xsi:type="dcterms:W3CDTF">2024-11-29T07:12:00Z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2024-11-28T00:00:00Z</vt:filetime>
  </property>
  <property fmtid="{D5CDD505-2E9C-101B-9397-08002B2CF9AE}" pid="5" name="Producer">
    <vt:lpwstr>www.ilovepdf.com</vt:lpwstr>
  </property>
</Properties>
</file>